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3C" w:rsidRDefault="00AC2A3C" w:rsidP="00AC2A3C">
      <w:r>
        <w:t xml:space="preserve">Бетононасосы с </w:t>
      </w:r>
      <w:proofErr w:type="spellStart"/>
      <w:r>
        <w:t>бетонораспределительными</w:t>
      </w:r>
      <w:proofErr w:type="spellEnd"/>
      <w:r>
        <w:t xml:space="preserve"> стрелами </w:t>
      </w:r>
      <w:proofErr w:type="spellStart"/>
      <w:r>
        <w:t>Tuna</w:t>
      </w:r>
      <w:proofErr w:type="spellEnd"/>
      <w:r>
        <w:t xml:space="preserve"> </w:t>
      </w:r>
      <w:proofErr w:type="spellStart"/>
      <w:r>
        <w:t>Scorpion</w:t>
      </w:r>
      <w:proofErr w:type="spellEnd"/>
      <w:r>
        <w:t xml:space="preserve"> сконструированы специально для выполнения всех требований современной строительной площадки и демонстрирует высокую гибкость использования. При небольших высотах заливки работает как автобетононасос, но гораздо дешевле при покупке и в техническом обслуживании. При монолитном строительстве зданий позволяет заливать любой конструктивной элемент на отдельно взятом уровне.</w:t>
      </w:r>
    </w:p>
    <w:p w:rsidR="00DE508E" w:rsidRPr="00BB3D44" w:rsidRDefault="00AC2A3C" w:rsidP="00AC2A3C">
      <w:r>
        <w:t xml:space="preserve">Дистанционный пульт управление позволяет контролировать все операции стрелы и бетононасоса. Стрела при работе стабилизируется посредством 4-х аутригеров. Рама сконструирована на 4-х колесном шасси с возможностью </w:t>
      </w:r>
      <w:proofErr w:type="spellStart"/>
      <w:r>
        <w:t>полноприводного</w:t>
      </w:r>
      <w:proofErr w:type="spellEnd"/>
      <w:r>
        <w:t xml:space="preserve"> самодвижения по строительной площадке с уклоном до 30°, что делает данный бетононасос поистине уникальным в своем сегменте.</w:t>
      </w:r>
    </w:p>
    <w:p w:rsidR="00BB3D44" w:rsidRDefault="00BB3D44" w:rsidP="00AC2A3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76825" cy="3486150"/>
            <wp:effectExtent l="0" t="0" r="9525" b="0"/>
            <wp:docPr id="1" name="Рисунок 1" descr="D:\Различные фотки\pic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зличные фотки\pic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BC" w:rsidRPr="003233BC" w:rsidRDefault="003233BC" w:rsidP="00AC2A3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76825" cy="3705225"/>
            <wp:effectExtent l="0" t="0" r="9525" b="9525"/>
            <wp:docPr id="2" name="Рисунок 2" descr="D:\Различные фотки\pic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зличные фотки\pic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33BC" w:rsidRPr="0032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EF"/>
    <w:rsid w:val="003233BC"/>
    <w:rsid w:val="005F1107"/>
    <w:rsid w:val="00AC2A3C"/>
    <w:rsid w:val="00BB3D44"/>
    <w:rsid w:val="00C01165"/>
    <w:rsid w:val="00C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2011-11-11T07:46:00Z</dcterms:created>
  <dcterms:modified xsi:type="dcterms:W3CDTF">2011-11-11T07:58:00Z</dcterms:modified>
</cp:coreProperties>
</file>